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9054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Nr.131</w:t>
      </w:r>
    </w:p>
    <w:p w:rsidR="003705D1" w:rsidRDefault="007160BF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29054F">
        <w:rPr>
          <w:rFonts w:ascii="Times New Roman" w:eastAsia="Arial Unicode MS" w:hAnsi="Times New Roman" w:cs="Times New Roman"/>
          <w:sz w:val="24"/>
          <w:szCs w:val="24"/>
          <w:lang w:eastAsia="lv-LV"/>
        </w:rPr>
        <w:t>23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29054F" w:rsidRDefault="0029054F" w:rsidP="0029054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29054F" w:rsidRPr="0029054F" w:rsidRDefault="0029054F" w:rsidP="0029054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9054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proofErr w:type="spellStart"/>
      <w:r w:rsidRPr="0029054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lokāplānojuma</w:t>
      </w:r>
      <w:proofErr w:type="spellEnd"/>
      <w:r w:rsidRPr="0029054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</w:t>
      </w:r>
      <w:r w:rsidRPr="0029054F"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  <w:t>nekustamajam īpašumam Bērzu ielā 27, Madonas pilsētā, Madonas novadā, kadastra apzīmējums 7001 001 1693,</w:t>
      </w:r>
      <w:r w:rsidRPr="0029054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kas groza Madonas novada teritorijas plānojumu, apstiprināšanu un saistošo noteikumu izdošanu</w:t>
      </w:r>
    </w:p>
    <w:p w:rsidR="0029054F" w:rsidRPr="0029054F" w:rsidRDefault="0029054F" w:rsidP="0029054F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29054F" w:rsidRPr="0029054F" w:rsidRDefault="0029054F" w:rsidP="0029054F">
      <w:pPr>
        <w:spacing w:after="0" w:line="240" w:lineRule="auto"/>
        <w:ind w:right="-19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Atbilstoši Madonas novada pašvaldības domes 2017.gada 30.decembra lēmumu </w:t>
      </w:r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Nr.732 (domes sēdes protokols Nr.27, 12.p.) </w:t>
      </w:r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publiskai apspriešanai tika nodota </w:t>
      </w:r>
      <w:proofErr w:type="spellStart"/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lokālplānojuma</w:t>
      </w:r>
      <w:proofErr w:type="spellEnd"/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29054F">
        <w:rPr>
          <w:rFonts w:ascii="Times New Roman" w:eastAsia="Calibri" w:hAnsi="Times New Roman" w:cs="Times New Roman"/>
          <w:sz w:val="24"/>
          <w:szCs w:val="24"/>
        </w:rPr>
        <w:t>nekustamajam īpašumam Bērzu ielā 27, Madonas pilsētā, Madonas novadā, kadastra apzīmējums 7001 001 1693,</w:t>
      </w:r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kas groza Madonas novada teritorijas plānojumu, pirmā redakcija. Publiskās apspriešana norisinājās laika posmā no 2018.gada 04.janvāra līdz 06.februārim. Publiskās apspriešanas sanāksme tika organizēta 2018.gada 24.janvārī. </w:t>
      </w:r>
    </w:p>
    <w:p w:rsidR="0029054F" w:rsidRPr="0029054F" w:rsidRDefault="0029054F" w:rsidP="0029054F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Publiskās apspriešanas laikā par izstrādāto </w:t>
      </w:r>
      <w:proofErr w:type="spellStart"/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Lokālplānojumu</w:t>
      </w:r>
      <w:proofErr w:type="spellEnd"/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 valsts un pašvaldības institūcijām tika pieprasīti un saņemti atzinumi. Publiskās apspriešanas laikā no fiziskām un juridiskām personām nekāda veida iebildumi vai priekšlikumi par </w:t>
      </w:r>
      <w:proofErr w:type="spellStart"/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Lokālplānojumu</w:t>
      </w:r>
      <w:proofErr w:type="spellEnd"/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netika saņemti.</w:t>
      </w:r>
    </w:p>
    <w:p w:rsidR="0029054F" w:rsidRPr="0029054F" w:rsidRDefault="0029054F" w:rsidP="0029054F">
      <w:pPr>
        <w:spacing w:after="0" w:line="240" w:lineRule="auto"/>
        <w:ind w:right="-19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Lokālplānojuma</w:t>
      </w:r>
      <w:proofErr w:type="spellEnd"/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materiāls pilnveidots atbilstoši valsts un pašvaldības institūciju sniegtajiem atzinumiem.</w:t>
      </w:r>
    </w:p>
    <w:p w:rsidR="0029054F" w:rsidRPr="0029054F" w:rsidRDefault="0029054F" w:rsidP="00290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Lokālplānojuma</w:t>
      </w:r>
      <w:proofErr w:type="spellEnd"/>
      <w:r w:rsidRPr="0029054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publiskās apspriešanas laikā saņemto valsts un pašvaldības institūciju sniegto atzinumu izskatīšana tika organizēta 26.03.2018.</w:t>
      </w:r>
    </w:p>
    <w:p w:rsidR="0029054F" w:rsidRPr="004B3F9F" w:rsidRDefault="0029054F" w:rsidP="0029054F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905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Noklausījusies teritorijas plānotājas </w:t>
      </w:r>
      <w:proofErr w:type="spellStart"/>
      <w:r w:rsidRPr="002905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I.Gleizdes</w:t>
      </w:r>
      <w:proofErr w:type="spellEnd"/>
      <w:r w:rsidRPr="002905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sniegto informāciju, pamatojoties uz  Teritorijas attīstības plānošanas likuma 25. pantu un 2014.gada 14. oktobra Ministru kabineta noteikumu Nr.628 „Noteikumi par pašvaldību teritorijas attīstības plānošanas dokumentiem“ 88.1. un 91. punktu, </w:t>
      </w:r>
      <w:r w:rsidRPr="0029054F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ņemot vērā 20.03.2018. </w:t>
      </w:r>
      <w:r w:rsidRPr="0029054F">
        <w:rPr>
          <w:rFonts w:ascii="Times New Roman" w:eastAsia="Calibri" w:hAnsi="Times New Roman" w:cs="Times New Roman"/>
          <w:sz w:val="24"/>
          <w:szCs w:val="24"/>
        </w:rPr>
        <w:t>Finanšu un attīstības komitejas atzinum,</w:t>
      </w:r>
      <w:r w:rsidRPr="002905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6FF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11 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 Ivars Miķelsons, Artūrs Čačka, Andris Dombrovskis, Gunārs Ikaunieks, Valda Kļaviņa, Andris Sakne, Rihards Saulītis, Aleksandrs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NAV </w:t>
      </w:r>
      <w:r w:rsidRPr="00D76FFD">
        <w:rPr>
          <w:rFonts w:ascii="Times New Roman" w:eastAsia="Calibri" w:hAnsi="Times New Roman" w:cs="Times New Roman"/>
          <w:sz w:val="24"/>
          <w:szCs w:val="24"/>
        </w:rPr>
        <w:t>,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9054F" w:rsidRPr="0029054F" w:rsidRDefault="0029054F" w:rsidP="00FB37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54F" w:rsidRPr="0029054F" w:rsidRDefault="0029054F" w:rsidP="0029054F">
      <w:pPr>
        <w:numPr>
          <w:ilvl w:val="0"/>
          <w:numId w:val="4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Apstiprināt </w:t>
      </w:r>
      <w:proofErr w:type="spellStart"/>
      <w:r w:rsidRPr="0029054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 nekustamajam īpašumam Bērzu ielā 27, Madonas pilsētā, Madonas novadā, kadastra apzīmējums 7001 001 1693,</w:t>
      </w:r>
      <w:r w:rsidRPr="00290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kas groza Madonas novada teritorijas plānojumu</w:t>
      </w:r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 izstrādāto galīgo redakciju.</w:t>
      </w:r>
    </w:p>
    <w:p w:rsidR="0029054F" w:rsidRPr="0029054F" w:rsidRDefault="0029054F" w:rsidP="0029054F">
      <w:pPr>
        <w:numPr>
          <w:ilvl w:val="0"/>
          <w:numId w:val="4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054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 nekustamajam īpašumam Bērzu ielā 27, Madonas pilsētā, Madonas novadā, kadastra apzīmējums 7001 001 1693,</w:t>
      </w:r>
      <w:r w:rsidRPr="00290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kas groza Madonas novada teritorijas plānojumu,</w:t>
      </w:r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 teritorijas izmantošanas un apbūves noteikumus un grafisko daļu apstiprināt k</w:t>
      </w:r>
      <w:r w:rsidR="00AA5368">
        <w:rPr>
          <w:rFonts w:ascii="Times New Roman" w:eastAsia="Calibri" w:hAnsi="Times New Roman" w:cs="Times New Roman"/>
          <w:sz w:val="24"/>
          <w:szCs w:val="24"/>
        </w:rPr>
        <w:t xml:space="preserve">ā saistošos noteikumus Nr.4 </w:t>
      </w:r>
      <w:bookmarkStart w:id="1" w:name="_GoBack"/>
      <w:bookmarkEnd w:id="1"/>
      <w:r w:rsidRPr="0029054F">
        <w:rPr>
          <w:rFonts w:ascii="Times New Roman" w:eastAsia="Calibri" w:hAnsi="Times New Roman" w:cs="Times New Roman"/>
          <w:sz w:val="24"/>
          <w:szCs w:val="24"/>
        </w:rPr>
        <w:t>„Lokālplānojuma nekustamajam īpašumam Bērzu ielā 27, Madonas pilsētā, Madonas novadā, kadastra apzīmējums 7001 001 1693,</w:t>
      </w:r>
      <w:r w:rsidRPr="00290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kas groza Madonas novada teritorijas plānojumu,</w:t>
      </w:r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 teritorijas izmantošanas un apbūves noteikumi un grafiskā daļa”.</w:t>
      </w:r>
    </w:p>
    <w:p w:rsidR="0029054F" w:rsidRPr="0029054F" w:rsidRDefault="0029054F" w:rsidP="0029054F">
      <w:pPr>
        <w:numPr>
          <w:ilvl w:val="0"/>
          <w:numId w:val="4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05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Paziņojumu par </w:t>
      </w:r>
      <w:proofErr w:type="spellStart"/>
      <w:r w:rsidRPr="0029054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 nekustamajam īpašumam Bērzu ielā 27, Madonas pilsētā, Madonas novadā, kadastra apzīmējums 7001 001 1693,</w:t>
      </w:r>
      <w:r w:rsidRPr="00290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kas groza Madonas novada teritorijas plānojumu,</w:t>
      </w:r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 lēmuma pieņemšanu publicēt Teritorijas attīstības plānošanas sistēmā (TAPIS), pašvaldības mājas lapā </w:t>
      </w:r>
      <w:hyperlink r:id="rId7" w:history="1">
        <w:r w:rsidRPr="0029054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www.madona.lv</w:t>
        </w:r>
      </w:hyperlink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 un Madonas novada pašvaldības informatīvajā laikrakstā “Madonas  novada vēstnesis”.</w:t>
      </w:r>
    </w:p>
    <w:p w:rsidR="00AA5368" w:rsidRDefault="0029054F" w:rsidP="00AA5368">
      <w:pPr>
        <w:numPr>
          <w:ilvl w:val="0"/>
          <w:numId w:val="4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Divu nedēļu laikā pēc saistošo noteikumu apstiprināšanās publicēt paziņojumu par </w:t>
      </w:r>
      <w:proofErr w:type="spellStart"/>
      <w:r w:rsidRPr="0029054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 apstiprināšanu ar saistošajiem noteikumiem oficiālajā laikrakstā “Latvijas Vēstnesis”, pašvaldības mājas lapā </w:t>
      </w:r>
      <w:hyperlink r:id="rId8" w:history="1">
        <w:r w:rsidRPr="0029054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www.madona.lv</w:t>
        </w:r>
      </w:hyperlink>
      <w:r w:rsidRPr="0029054F">
        <w:rPr>
          <w:rFonts w:ascii="Times New Roman" w:eastAsia="Calibri" w:hAnsi="Times New Roman" w:cs="Times New Roman"/>
          <w:sz w:val="24"/>
          <w:szCs w:val="24"/>
        </w:rPr>
        <w:t xml:space="preserve"> un Madonas novada pašvaldības informatīvajā laikrakstā “Madonas  novada vēstnesis”.</w:t>
      </w:r>
    </w:p>
    <w:p w:rsidR="00AA5368" w:rsidRDefault="00FB37EB" w:rsidP="00AA5368">
      <w:pPr>
        <w:numPr>
          <w:ilvl w:val="0"/>
          <w:numId w:val="4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5368">
        <w:rPr>
          <w:rFonts w:ascii="Times New Roman" w:hAnsi="Times New Roman" w:cs="Times New Roman"/>
          <w:color w:val="000000"/>
          <w:sz w:val="24"/>
          <w:szCs w:val="24"/>
        </w:rPr>
        <w:t xml:space="preserve">Uzdot Administratīvajai nodaļai saistošos noteikumus un to paskaidrojuma rakstu triju darba dienu laikā pēc to parakstīšanas </w:t>
      </w:r>
      <w:proofErr w:type="spellStart"/>
      <w:r w:rsidRPr="00AA5368">
        <w:rPr>
          <w:rFonts w:ascii="Times New Roman" w:hAnsi="Times New Roman" w:cs="Times New Roman"/>
          <w:color w:val="000000"/>
          <w:sz w:val="24"/>
          <w:szCs w:val="24"/>
        </w:rPr>
        <w:t>rakstveidā</w:t>
      </w:r>
      <w:proofErr w:type="spellEnd"/>
      <w:r w:rsidRPr="00AA5368">
        <w:rPr>
          <w:rFonts w:ascii="Times New Roman" w:hAnsi="Times New Roman" w:cs="Times New Roman"/>
          <w:color w:val="000000"/>
          <w:sz w:val="24"/>
          <w:szCs w:val="24"/>
        </w:rPr>
        <w:t xml:space="preserve"> nosūtīt atzinuma sniegšanai Vides aizsardzības un reģionālās attīstības ministrijai. </w:t>
      </w:r>
    </w:p>
    <w:p w:rsidR="00AA5368" w:rsidRDefault="00FB37EB" w:rsidP="00AA5368">
      <w:pPr>
        <w:numPr>
          <w:ilvl w:val="0"/>
          <w:numId w:val="4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5368">
        <w:rPr>
          <w:rFonts w:ascii="Times New Roman" w:hAnsi="Times New Roman" w:cs="Times New Roman"/>
          <w:color w:val="000000"/>
          <w:sz w:val="24"/>
          <w:szCs w:val="24"/>
        </w:rPr>
        <w:t>Uzdot Administratīvajai nodaļai publicēt saistošos noteikumus un to paskaidrojuma rakstu pašvaldības informatīvajā izdevumā „Madonas Novada Vēstnesis”.</w:t>
      </w:r>
    </w:p>
    <w:p w:rsidR="00AA5368" w:rsidRDefault="00FB37EB" w:rsidP="00AA5368">
      <w:pPr>
        <w:numPr>
          <w:ilvl w:val="0"/>
          <w:numId w:val="4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5368">
        <w:rPr>
          <w:rFonts w:ascii="Times New Roman" w:hAnsi="Times New Roman" w:cs="Times New Roman"/>
          <w:color w:val="000000"/>
          <w:sz w:val="24"/>
          <w:szCs w:val="24"/>
        </w:rPr>
        <w:t>Noteikt, ka saistošie noteikumi stājas spēkā nākamajā dienā pēc to publicēšanas.</w:t>
      </w:r>
    </w:p>
    <w:p w:rsidR="00FB37EB" w:rsidRPr="00AA5368" w:rsidRDefault="00FB37EB" w:rsidP="00AA5368">
      <w:pPr>
        <w:numPr>
          <w:ilvl w:val="0"/>
          <w:numId w:val="4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5368">
        <w:rPr>
          <w:rFonts w:ascii="Times New Roman" w:hAnsi="Times New Roman" w:cs="Times New Roman"/>
          <w:color w:val="000000"/>
          <w:sz w:val="24"/>
          <w:szCs w:val="24"/>
        </w:rPr>
        <w:t xml:space="preserve">Kontroli par lēmuma izpildi uzdot pašvaldības izpilddirektoram </w:t>
      </w:r>
      <w:proofErr w:type="spellStart"/>
      <w:r w:rsidRPr="00AA5368">
        <w:rPr>
          <w:rFonts w:ascii="Times New Roman" w:hAnsi="Times New Roman" w:cs="Times New Roman"/>
          <w:color w:val="000000"/>
          <w:sz w:val="24"/>
          <w:szCs w:val="24"/>
        </w:rPr>
        <w:t>Ā.Vilšķērstam</w:t>
      </w:r>
      <w:proofErr w:type="spellEnd"/>
      <w:r w:rsidRPr="00AA53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54F" w:rsidRPr="0029054F" w:rsidRDefault="0029054F" w:rsidP="0029054F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29054F" w:rsidRPr="0029054F" w:rsidRDefault="0029054F" w:rsidP="0029054F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  <w:r w:rsidRPr="0029054F">
        <w:rPr>
          <w:rFonts w:ascii="Times New Roman" w:eastAsia="Calibri" w:hAnsi="Times New Roman" w:cs="Times New Roman"/>
          <w:i/>
          <w:sz w:val="24"/>
          <w:lang w:eastAsia="lv-LV"/>
        </w:rPr>
        <w:t>Pielik</w:t>
      </w:r>
      <w:r w:rsidR="00FB37EB">
        <w:rPr>
          <w:rFonts w:ascii="Times New Roman" w:eastAsia="Calibri" w:hAnsi="Times New Roman" w:cs="Times New Roman"/>
          <w:i/>
          <w:sz w:val="24"/>
          <w:lang w:eastAsia="lv-LV"/>
        </w:rPr>
        <w:t>umā: Saistošie noteikumi Nr.4</w:t>
      </w:r>
      <w:r w:rsidRPr="0029054F">
        <w:rPr>
          <w:rFonts w:ascii="Times New Roman" w:eastAsia="Calibri" w:hAnsi="Times New Roman" w:cs="Times New Roman"/>
          <w:i/>
          <w:sz w:val="24"/>
          <w:lang w:eastAsia="lv-LV"/>
        </w:rPr>
        <w:t>.</w:t>
      </w:r>
    </w:p>
    <w:p w:rsidR="005B7AB2" w:rsidRDefault="005B7AB2" w:rsidP="005B7AB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40240D" w:rsidRPr="00D76FFD" w:rsidRDefault="0040240D" w:rsidP="0040240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E403B5" w:rsidRPr="00D76FFD" w:rsidRDefault="00E403B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p w:rsidR="00735430" w:rsidRPr="00D76FFD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F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D76FFD" w:rsidSect="00520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A11807"/>
    <w:multiLevelType w:val="hybridMultilevel"/>
    <w:tmpl w:val="0750CD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0C2E"/>
    <w:multiLevelType w:val="hybridMultilevel"/>
    <w:tmpl w:val="D3E0C9FA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0187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223F"/>
    <w:rsid w:val="00037206"/>
    <w:rsid w:val="00052D5C"/>
    <w:rsid w:val="000575D7"/>
    <w:rsid w:val="0006558B"/>
    <w:rsid w:val="00065CC8"/>
    <w:rsid w:val="00073E22"/>
    <w:rsid w:val="00091838"/>
    <w:rsid w:val="000A450A"/>
    <w:rsid w:val="000B7F62"/>
    <w:rsid w:val="000C43C4"/>
    <w:rsid w:val="000E5F08"/>
    <w:rsid w:val="000F5785"/>
    <w:rsid w:val="00104D86"/>
    <w:rsid w:val="001120B6"/>
    <w:rsid w:val="0011548C"/>
    <w:rsid w:val="00127C00"/>
    <w:rsid w:val="001304F0"/>
    <w:rsid w:val="00137D8B"/>
    <w:rsid w:val="00147A1C"/>
    <w:rsid w:val="00166882"/>
    <w:rsid w:val="0017326F"/>
    <w:rsid w:val="00177E77"/>
    <w:rsid w:val="00181F21"/>
    <w:rsid w:val="001A2783"/>
    <w:rsid w:val="001A679F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15714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0D3F"/>
    <w:rsid w:val="00272E68"/>
    <w:rsid w:val="002750DA"/>
    <w:rsid w:val="00282EC8"/>
    <w:rsid w:val="00286A4E"/>
    <w:rsid w:val="0029054F"/>
    <w:rsid w:val="00296ECA"/>
    <w:rsid w:val="00297661"/>
    <w:rsid w:val="002B3EDE"/>
    <w:rsid w:val="002C4DAD"/>
    <w:rsid w:val="002D05BB"/>
    <w:rsid w:val="002D14C4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5D1"/>
    <w:rsid w:val="00370BC7"/>
    <w:rsid w:val="00381463"/>
    <w:rsid w:val="003A270E"/>
    <w:rsid w:val="003C7F65"/>
    <w:rsid w:val="003D1408"/>
    <w:rsid w:val="003F128A"/>
    <w:rsid w:val="003F26FA"/>
    <w:rsid w:val="003F4AC2"/>
    <w:rsid w:val="003F6B8F"/>
    <w:rsid w:val="00401AE5"/>
    <w:rsid w:val="0040240D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2BBF"/>
    <w:rsid w:val="0047620E"/>
    <w:rsid w:val="004912EA"/>
    <w:rsid w:val="004957B3"/>
    <w:rsid w:val="004B1E29"/>
    <w:rsid w:val="004B3F9F"/>
    <w:rsid w:val="004D5B49"/>
    <w:rsid w:val="004E40A5"/>
    <w:rsid w:val="004E6C3A"/>
    <w:rsid w:val="004F0992"/>
    <w:rsid w:val="005134B0"/>
    <w:rsid w:val="00520996"/>
    <w:rsid w:val="00522848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6E32"/>
    <w:rsid w:val="005B7AB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556AF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97483"/>
    <w:rsid w:val="006A27EC"/>
    <w:rsid w:val="006D117A"/>
    <w:rsid w:val="006D1445"/>
    <w:rsid w:val="006D3A51"/>
    <w:rsid w:val="006D68F9"/>
    <w:rsid w:val="006E7612"/>
    <w:rsid w:val="006F5411"/>
    <w:rsid w:val="006F5517"/>
    <w:rsid w:val="00705A84"/>
    <w:rsid w:val="007147B2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4F5C"/>
    <w:rsid w:val="00865F4E"/>
    <w:rsid w:val="00870843"/>
    <w:rsid w:val="0087617F"/>
    <w:rsid w:val="00876986"/>
    <w:rsid w:val="00881C3C"/>
    <w:rsid w:val="00894A9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4140"/>
    <w:rsid w:val="00975739"/>
    <w:rsid w:val="00977FBB"/>
    <w:rsid w:val="00984433"/>
    <w:rsid w:val="009867D6"/>
    <w:rsid w:val="00992E25"/>
    <w:rsid w:val="00993248"/>
    <w:rsid w:val="009A4AC1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73744"/>
    <w:rsid w:val="00A909DE"/>
    <w:rsid w:val="00A927AD"/>
    <w:rsid w:val="00AA5368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E5C68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265E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7612"/>
    <w:rsid w:val="00C71346"/>
    <w:rsid w:val="00C84CE8"/>
    <w:rsid w:val="00C925F3"/>
    <w:rsid w:val="00CA08A4"/>
    <w:rsid w:val="00CA15D5"/>
    <w:rsid w:val="00CA4AB5"/>
    <w:rsid w:val="00CB3DEC"/>
    <w:rsid w:val="00CB6702"/>
    <w:rsid w:val="00CD3AA3"/>
    <w:rsid w:val="00CD52E7"/>
    <w:rsid w:val="00CD7DBF"/>
    <w:rsid w:val="00CE4C13"/>
    <w:rsid w:val="00CF2ED7"/>
    <w:rsid w:val="00D049EA"/>
    <w:rsid w:val="00D418A1"/>
    <w:rsid w:val="00D46116"/>
    <w:rsid w:val="00D53440"/>
    <w:rsid w:val="00D720D9"/>
    <w:rsid w:val="00D76FFD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2C5D"/>
    <w:rsid w:val="00E27D35"/>
    <w:rsid w:val="00E3633F"/>
    <w:rsid w:val="00E403B5"/>
    <w:rsid w:val="00E433CD"/>
    <w:rsid w:val="00E46A75"/>
    <w:rsid w:val="00E506D1"/>
    <w:rsid w:val="00E52987"/>
    <w:rsid w:val="00E5375D"/>
    <w:rsid w:val="00E57CAB"/>
    <w:rsid w:val="00E60B95"/>
    <w:rsid w:val="00E65F57"/>
    <w:rsid w:val="00E664AF"/>
    <w:rsid w:val="00E67571"/>
    <w:rsid w:val="00E867E3"/>
    <w:rsid w:val="00E97F67"/>
    <w:rsid w:val="00EA7C0E"/>
    <w:rsid w:val="00EB1D20"/>
    <w:rsid w:val="00EC05A3"/>
    <w:rsid w:val="00EC1193"/>
    <w:rsid w:val="00EC1C21"/>
    <w:rsid w:val="00EC4996"/>
    <w:rsid w:val="00EC5A89"/>
    <w:rsid w:val="00ED513D"/>
    <w:rsid w:val="00EE24A4"/>
    <w:rsid w:val="00EF3D51"/>
    <w:rsid w:val="00F017AD"/>
    <w:rsid w:val="00F12AB3"/>
    <w:rsid w:val="00F17084"/>
    <w:rsid w:val="00F24885"/>
    <w:rsid w:val="00F3129A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37EB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1A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don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3C19-493A-4402-8899-8AD2DB3F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2745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172</cp:revision>
  <cp:lastPrinted>2018-03-29T14:49:00Z</cp:lastPrinted>
  <dcterms:created xsi:type="dcterms:W3CDTF">2015-05-25T08:49:00Z</dcterms:created>
  <dcterms:modified xsi:type="dcterms:W3CDTF">2018-03-29T15:20:00Z</dcterms:modified>
</cp:coreProperties>
</file>